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823F3C" w:rsidRPr="00F97755" w:rsidRDefault="00291342">
            <w:pPr>
              <w:rPr>
                <w:rFonts w:ascii="Arial" w:hAnsi="Arial" w:cs="Arial"/>
                <w:b/>
                <w:color w:val="7030A0"/>
                <w:sz w:val="96"/>
              </w:rPr>
            </w:pPr>
            <w:r>
              <w:rPr>
                <w:rFonts w:ascii="Arial" w:hAnsi="Arial" w:cs="Arial"/>
                <w:b/>
                <w:color w:val="7030A0"/>
                <w:sz w:val="96"/>
              </w:rPr>
              <w:t>English</w:t>
            </w:r>
            <w:r w:rsidR="00823F3C" w:rsidRPr="00823F3C">
              <w:rPr>
                <w:rFonts w:ascii="Arial" w:hAnsi="Arial" w:cs="Arial"/>
                <w:b/>
                <w:color w:val="7030A0"/>
                <w:sz w:val="96"/>
              </w:rPr>
              <w:t xml:space="preserve"> Curriculum </w:t>
            </w:r>
            <w:r w:rsidR="00823F3C">
              <w:rPr>
                <w:rFonts w:ascii="Arial" w:hAnsi="Arial" w:cs="Arial"/>
                <w:b/>
                <w:color w:val="7030A0"/>
                <w:sz w:val="96"/>
              </w:rPr>
              <w:t>I</w:t>
            </w:r>
            <w:r w:rsidR="00823F3C" w:rsidRPr="00823F3C">
              <w:rPr>
                <w:rFonts w:ascii="Arial" w:hAnsi="Arial" w:cs="Arial"/>
                <w:b/>
                <w:color w:val="7030A0"/>
                <w:sz w:val="96"/>
              </w:rPr>
              <w:t xml:space="preserve">mpact </w:t>
            </w:r>
            <w:r w:rsidR="00823F3C">
              <w:rPr>
                <w:rFonts w:ascii="Arial" w:hAnsi="Arial" w:cs="Arial"/>
                <w:b/>
                <w:color w:val="7030A0"/>
                <w:sz w:val="96"/>
              </w:rPr>
              <w:t>S</w:t>
            </w:r>
            <w:r w:rsidR="00823F3C" w:rsidRPr="00823F3C">
              <w:rPr>
                <w:rFonts w:ascii="Arial" w:hAnsi="Arial" w:cs="Arial"/>
                <w:b/>
                <w:color w:val="7030A0"/>
                <w:sz w:val="96"/>
              </w:rPr>
              <w:t xml:space="preserve">tatement </w:t>
            </w:r>
            <w:r w:rsidR="00FA66EC">
              <w:rPr>
                <w:rFonts w:ascii="Arial" w:hAnsi="Arial" w:cs="Arial"/>
                <w:b/>
                <w:color w:val="7030A0"/>
                <w:sz w:val="96"/>
              </w:rPr>
              <w:t>22/23</w:t>
            </w:r>
          </w:p>
        </w:tc>
        <w:tc>
          <w:tcPr>
            <w:tcW w:w="3847" w:type="dxa"/>
          </w:tcPr>
          <w:p w:rsidR="00823F3C" w:rsidRDefault="00823F3C" w:rsidP="00823F3C">
            <w:pPr>
              <w:jc w:val="center"/>
            </w:pPr>
            <w:r>
              <w:rPr>
                <w:noProof/>
                <w:lang w:eastAsia="en-GB"/>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F97755" w:rsidRPr="007C769B" w:rsidTr="00F97755">
        <w:trPr>
          <w:trHeight w:val="1920"/>
        </w:trPr>
        <w:tc>
          <w:tcPr>
            <w:tcW w:w="7694" w:type="dxa"/>
            <w:vMerge w:val="restart"/>
          </w:tcPr>
          <w:p w:rsidR="00F97755" w:rsidRDefault="00F97755">
            <w:pPr>
              <w:rPr>
                <w:rFonts w:ascii="Arial" w:hAnsi="Arial" w:cs="Arial"/>
                <w:b/>
              </w:rPr>
            </w:pPr>
            <w:r w:rsidRPr="00F97755">
              <w:rPr>
                <w:rFonts w:ascii="Arial" w:hAnsi="Arial" w:cs="Arial"/>
                <w:b/>
              </w:rPr>
              <w:t>Overall synopsis / developments:</w:t>
            </w:r>
          </w:p>
          <w:p w:rsidR="002517A1" w:rsidRDefault="002517A1">
            <w:pPr>
              <w:rPr>
                <w:rFonts w:ascii="Arial" w:hAnsi="Arial" w:cs="Arial"/>
                <w:b/>
              </w:rPr>
            </w:pPr>
          </w:p>
          <w:p w:rsidR="002517A1" w:rsidRDefault="002517A1">
            <w:pPr>
              <w:rPr>
                <w:rFonts w:ascii="Arial" w:hAnsi="Arial" w:cs="Arial"/>
              </w:rPr>
            </w:pPr>
            <w:r w:rsidRPr="002517A1">
              <w:rPr>
                <w:rFonts w:ascii="Arial" w:hAnsi="Arial" w:cs="Arial"/>
              </w:rPr>
              <w:t>This year</w:t>
            </w:r>
            <w:r>
              <w:rPr>
                <w:rFonts w:ascii="Arial" w:hAnsi="Arial" w:cs="Arial"/>
              </w:rPr>
              <w:t xml:space="preserve"> has seen some great developments in our English curriculum and teaching. We have been successful in opening two libraries within school which has not only enhanced our whole school curriculum and had an impact on reading for pleasure, it has brought a library to a community of children </w:t>
            </w:r>
            <w:r w:rsidR="00240CCF">
              <w:rPr>
                <w:rFonts w:ascii="Arial" w:hAnsi="Arial" w:cs="Arial"/>
              </w:rPr>
              <w:t>whose</w:t>
            </w:r>
            <w:r>
              <w:rPr>
                <w:rFonts w:ascii="Arial" w:hAnsi="Arial" w:cs="Arial"/>
              </w:rPr>
              <w:t xml:space="preserve"> nearest library is close to 3miles away.</w:t>
            </w:r>
          </w:p>
          <w:p w:rsidR="002517A1" w:rsidRPr="002517A1" w:rsidRDefault="002517A1">
            <w:pPr>
              <w:rPr>
                <w:rFonts w:ascii="Arial" w:hAnsi="Arial" w:cs="Arial"/>
              </w:rPr>
            </w:pPr>
            <w:r>
              <w:rPr>
                <w:rFonts w:ascii="Arial" w:hAnsi="Arial" w:cs="Arial"/>
              </w:rPr>
              <w:t xml:space="preserve">We have also made a positive change to the teaching of spelling in KS 2 where children are having frequent teaching of spelling. </w:t>
            </w:r>
          </w:p>
          <w:p w:rsidR="00291342" w:rsidRDefault="002517A1">
            <w:pPr>
              <w:rPr>
                <w:rFonts w:ascii="Arial" w:hAnsi="Arial" w:cs="Arial"/>
              </w:rPr>
            </w:pPr>
            <w:r>
              <w:rPr>
                <w:rFonts w:ascii="Arial" w:hAnsi="Arial" w:cs="Arial"/>
              </w:rPr>
              <w:t xml:space="preserve">Reading practice has also been redesigned to fall </w:t>
            </w:r>
            <w:r w:rsidR="00240CCF">
              <w:rPr>
                <w:rFonts w:ascii="Arial" w:hAnsi="Arial" w:cs="Arial"/>
              </w:rPr>
              <w:t>in line</w:t>
            </w:r>
            <w:r>
              <w:rPr>
                <w:rFonts w:ascii="Arial" w:hAnsi="Arial" w:cs="Arial"/>
              </w:rPr>
              <w:t xml:space="preserve"> with our Little </w:t>
            </w:r>
            <w:proofErr w:type="spellStart"/>
            <w:r>
              <w:rPr>
                <w:rFonts w:ascii="Arial" w:hAnsi="Arial" w:cs="Arial"/>
              </w:rPr>
              <w:t>Wandle</w:t>
            </w:r>
            <w:proofErr w:type="spellEnd"/>
            <w:r>
              <w:rPr>
                <w:rFonts w:ascii="Arial" w:hAnsi="Arial" w:cs="Arial"/>
              </w:rPr>
              <w:t xml:space="preserve"> phonics scheme. We are seeing a positive impact on the children</w:t>
            </w:r>
            <w:r w:rsidR="00D53D21">
              <w:rPr>
                <w:rFonts w:ascii="Arial" w:hAnsi="Arial" w:cs="Arial"/>
              </w:rPr>
              <w:t>’</w:t>
            </w:r>
            <w:r>
              <w:rPr>
                <w:rFonts w:ascii="Arial" w:hAnsi="Arial" w:cs="Arial"/>
              </w:rPr>
              <w:t>s fluency and understanding of texts. This structure has been mirrored in KS2 but on a whole class level which is having a great impact on comprehension skills. This has been reflected in our end of KS2 data.</w:t>
            </w:r>
          </w:p>
          <w:p w:rsidR="002517A1" w:rsidRDefault="002517A1">
            <w:pPr>
              <w:rPr>
                <w:rFonts w:ascii="Arial" w:hAnsi="Arial" w:cs="Arial"/>
              </w:rPr>
            </w:pPr>
            <w:r>
              <w:rPr>
                <w:rFonts w:ascii="Arial" w:hAnsi="Arial" w:cs="Arial"/>
              </w:rPr>
              <w:t>To support our reading across the curriculum we held a school book fair where the commission raised has been used to buy books specifically tailored to match our wider curriculum.</w:t>
            </w:r>
          </w:p>
          <w:p w:rsidR="002517A1" w:rsidRPr="002517A1" w:rsidRDefault="002517A1">
            <w:pPr>
              <w:rPr>
                <w:rFonts w:ascii="Arial" w:hAnsi="Arial" w:cs="Arial"/>
              </w:rPr>
            </w:pPr>
            <w:r>
              <w:rPr>
                <w:rFonts w:ascii="Arial" w:hAnsi="Arial" w:cs="Arial"/>
              </w:rPr>
              <w:t xml:space="preserve">Each class has also refined their book areas to ensure that children have easy access to books which support their current learning on display using forward facing shelving. </w:t>
            </w:r>
          </w:p>
          <w:p w:rsidR="00CE2FC3" w:rsidRPr="00F97755" w:rsidRDefault="002517A1" w:rsidP="002517A1">
            <w:pPr>
              <w:rPr>
                <w:rFonts w:ascii="Arial" w:hAnsi="Arial" w:cs="Arial"/>
              </w:rPr>
            </w:pPr>
            <w:r>
              <w:rPr>
                <w:rFonts w:ascii="Arial" w:hAnsi="Arial" w:cs="Arial"/>
              </w:rPr>
              <w:t xml:space="preserve">KS1 </w:t>
            </w:r>
            <w:r w:rsidR="00E561BF">
              <w:rPr>
                <w:rFonts w:ascii="Arial" w:hAnsi="Arial" w:cs="Arial"/>
              </w:rPr>
              <w:t xml:space="preserve">were also moderated this year and were found to be making accurate judgements of the children’s abilities and that we have a good understanding of the KS1 curriculum. </w:t>
            </w:r>
          </w:p>
        </w:tc>
        <w:tc>
          <w:tcPr>
            <w:tcW w:w="7694" w:type="dxa"/>
            <w:gridSpan w:val="2"/>
          </w:tcPr>
          <w:p w:rsidR="00F97755" w:rsidRDefault="00291342">
            <w:pPr>
              <w:rPr>
                <w:rFonts w:ascii="Arial" w:hAnsi="Arial" w:cs="Arial"/>
                <w:b/>
              </w:rPr>
            </w:pPr>
            <w:r>
              <w:rPr>
                <w:rFonts w:ascii="Arial" w:hAnsi="Arial" w:cs="Arial"/>
                <w:b/>
              </w:rPr>
              <w:t>English</w:t>
            </w:r>
            <w:r w:rsidR="00F97755" w:rsidRPr="00F97755">
              <w:rPr>
                <w:rFonts w:ascii="Arial" w:hAnsi="Arial" w:cs="Arial"/>
                <w:b/>
              </w:rPr>
              <w:t xml:space="preserve"> in the EYFS:</w:t>
            </w:r>
          </w:p>
          <w:p w:rsidR="002923B4" w:rsidRPr="00D53D21" w:rsidRDefault="002923B4">
            <w:pPr>
              <w:rPr>
                <w:rFonts w:ascii="Arial" w:hAnsi="Arial" w:cs="Arial"/>
              </w:rPr>
            </w:pPr>
            <w:r w:rsidRPr="00D53D21">
              <w:rPr>
                <w:rFonts w:ascii="Arial" w:hAnsi="Arial" w:cs="Arial"/>
              </w:rPr>
              <w:t xml:space="preserve">Children have made good progress in EYFS this year. This has been supported by the Little </w:t>
            </w:r>
            <w:proofErr w:type="spellStart"/>
            <w:r w:rsidRPr="00D53D21">
              <w:rPr>
                <w:rFonts w:ascii="Arial" w:hAnsi="Arial" w:cs="Arial"/>
              </w:rPr>
              <w:t>Wandle</w:t>
            </w:r>
            <w:proofErr w:type="spellEnd"/>
            <w:r w:rsidRPr="00D53D21">
              <w:rPr>
                <w:rFonts w:ascii="Arial" w:hAnsi="Arial" w:cs="Arial"/>
              </w:rPr>
              <w:t xml:space="preserve"> scheme and consistent teaching of phonics which has had a positive impact on their reading and writing. The children love using the weekly word cards as part of their continuous provision</w:t>
            </w:r>
            <w:r w:rsidR="00D53D21">
              <w:rPr>
                <w:rFonts w:ascii="Arial" w:hAnsi="Arial" w:cs="Arial"/>
              </w:rPr>
              <w:t>,</w:t>
            </w:r>
            <w:r w:rsidRPr="00D53D21">
              <w:rPr>
                <w:rFonts w:ascii="Arial" w:hAnsi="Arial" w:cs="Arial"/>
              </w:rPr>
              <w:t xml:space="preserve"> questioning each other and showing off their knowledge to visitors who enter the classroom.</w:t>
            </w:r>
          </w:p>
          <w:p w:rsidR="002923B4" w:rsidRPr="00D53D21" w:rsidRDefault="002923B4">
            <w:pPr>
              <w:rPr>
                <w:rFonts w:ascii="Arial" w:hAnsi="Arial" w:cs="Arial"/>
              </w:rPr>
            </w:pPr>
            <w:r w:rsidRPr="00D53D21">
              <w:rPr>
                <w:rFonts w:ascii="Arial" w:hAnsi="Arial" w:cs="Arial"/>
              </w:rPr>
              <w:t>The children have also produced some great writing based around the text</w:t>
            </w:r>
            <w:r w:rsidR="00D53D21">
              <w:rPr>
                <w:rFonts w:ascii="Arial" w:hAnsi="Arial" w:cs="Arial"/>
              </w:rPr>
              <w:t>s</w:t>
            </w:r>
            <w:r w:rsidRPr="00D53D21">
              <w:rPr>
                <w:rFonts w:ascii="Arial" w:hAnsi="Arial" w:cs="Arial"/>
              </w:rPr>
              <w:t xml:space="preserve"> which they have been exploring in class. </w:t>
            </w:r>
            <w:r w:rsidR="00D53D21" w:rsidRPr="00D53D21">
              <w:rPr>
                <w:rFonts w:ascii="Arial" w:hAnsi="Arial" w:cs="Arial"/>
              </w:rPr>
              <w:t xml:space="preserve">They have been exposed to a mixture of fiction and non-fiction and stories from many different authors. The children love voting for which story they will have at the end of the school day. </w:t>
            </w:r>
          </w:p>
          <w:p w:rsidR="003405BB" w:rsidRPr="00F97755" w:rsidRDefault="003405BB" w:rsidP="00291342">
            <w:pPr>
              <w:rPr>
                <w:rFonts w:ascii="Arial" w:hAnsi="Arial" w:cs="Arial"/>
                <w:b/>
              </w:rPr>
            </w:pPr>
          </w:p>
        </w:tc>
      </w:tr>
      <w:tr w:rsidR="00F97755" w:rsidRPr="007C769B" w:rsidTr="00F97755">
        <w:trPr>
          <w:trHeight w:val="1215"/>
        </w:trPr>
        <w:tc>
          <w:tcPr>
            <w:tcW w:w="7694" w:type="dxa"/>
            <w:vMerge/>
          </w:tcPr>
          <w:p w:rsidR="00F97755" w:rsidRPr="00F97755" w:rsidRDefault="00F97755">
            <w:pPr>
              <w:rPr>
                <w:rFonts w:ascii="Arial" w:hAnsi="Arial" w:cs="Arial"/>
                <w:b/>
              </w:rPr>
            </w:pPr>
          </w:p>
        </w:tc>
        <w:tc>
          <w:tcPr>
            <w:tcW w:w="7694" w:type="dxa"/>
            <w:gridSpan w:val="2"/>
          </w:tcPr>
          <w:p w:rsidR="00F97755" w:rsidRPr="00F97755" w:rsidRDefault="00F97755" w:rsidP="00F97755">
            <w:pPr>
              <w:rPr>
                <w:rFonts w:ascii="Arial" w:hAnsi="Arial" w:cs="Arial"/>
                <w:b/>
              </w:rPr>
            </w:pPr>
            <w:r w:rsidRPr="00F97755">
              <w:rPr>
                <w:rFonts w:ascii="Arial" w:hAnsi="Arial" w:cs="Arial"/>
                <w:b/>
              </w:rPr>
              <w:t xml:space="preserve">Data overview for </w:t>
            </w:r>
            <w:r w:rsidR="00B23DBE">
              <w:rPr>
                <w:rFonts w:ascii="Arial" w:hAnsi="Arial" w:cs="Arial"/>
                <w:b/>
              </w:rPr>
              <w:t>English</w:t>
            </w:r>
          </w:p>
          <w:p w:rsidR="00F97755" w:rsidRPr="00F97755" w:rsidRDefault="00F97755" w:rsidP="00F97755">
            <w:pPr>
              <w:rPr>
                <w:rFonts w:ascii="Arial" w:hAnsi="Arial" w:cs="Arial"/>
              </w:rPr>
            </w:pPr>
            <w:r w:rsidRPr="00F97755">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305"/>
              <w:gridCol w:w="1642"/>
              <w:gridCol w:w="1500"/>
              <w:gridCol w:w="1500"/>
              <w:gridCol w:w="1521"/>
            </w:tblGrid>
            <w:tr w:rsidR="00B23DBE" w:rsidRPr="00F97755" w:rsidTr="00B23DBE">
              <w:tc>
                <w:tcPr>
                  <w:tcW w:w="1305" w:type="dxa"/>
                </w:tcPr>
                <w:p w:rsidR="00B23DBE" w:rsidRPr="00F97755" w:rsidRDefault="00B23DBE" w:rsidP="00F97755">
                  <w:pPr>
                    <w:rPr>
                      <w:rFonts w:ascii="Arial" w:hAnsi="Arial" w:cs="Arial"/>
                    </w:rPr>
                  </w:pPr>
                </w:p>
              </w:tc>
              <w:tc>
                <w:tcPr>
                  <w:tcW w:w="1642" w:type="dxa"/>
                </w:tcPr>
                <w:p w:rsidR="00B23DBE" w:rsidRPr="00F97755" w:rsidRDefault="00B23DBE" w:rsidP="00F97755">
                  <w:pPr>
                    <w:rPr>
                      <w:rFonts w:ascii="Arial" w:hAnsi="Arial" w:cs="Arial"/>
                    </w:rPr>
                  </w:pPr>
                  <w:r w:rsidRPr="00F97755">
                    <w:rPr>
                      <w:rFonts w:ascii="Arial" w:hAnsi="Arial" w:cs="Arial"/>
                    </w:rPr>
                    <w:t>Reception</w:t>
                  </w:r>
                </w:p>
              </w:tc>
              <w:tc>
                <w:tcPr>
                  <w:tcW w:w="1500" w:type="dxa"/>
                </w:tcPr>
                <w:p w:rsidR="00B23DBE" w:rsidRPr="00F97755" w:rsidRDefault="00B23DBE" w:rsidP="00F97755">
                  <w:pPr>
                    <w:rPr>
                      <w:rFonts w:ascii="Arial" w:hAnsi="Arial" w:cs="Arial"/>
                    </w:rPr>
                  </w:pPr>
                  <w:r w:rsidRPr="00F97755">
                    <w:rPr>
                      <w:rFonts w:ascii="Arial" w:hAnsi="Arial" w:cs="Arial"/>
                    </w:rPr>
                    <w:t>Key Stage 1</w:t>
                  </w:r>
                </w:p>
              </w:tc>
              <w:tc>
                <w:tcPr>
                  <w:tcW w:w="1500" w:type="dxa"/>
                </w:tcPr>
                <w:p w:rsidR="00B23DBE" w:rsidRPr="00F97755" w:rsidRDefault="00B23DBE" w:rsidP="00F97755">
                  <w:pPr>
                    <w:rPr>
                      <w:rFonts w:ascii="Arial" w:hAnsi="Arial" w:cs="Arial"/>
                    </w:rPr>
                  </w:pPr>
                  <w:r w:rsidRPr="00F97755">
                    <w:rPr>
                      <w:rFonts w:ascii="Arial" w:hAnsi="Arial" w:cs="Arial"/>
                    </w:rPr>
                    <w:t>Key Stage 2</w:t>
                  </w:r>
                </w:p>
              </w:tc>
              <w:tc>
                <w:tcPr>
                  <w:tcW w:w="1521" w:type="dxa"/>
                </w:tcPr>
                <w:p w:rsidR="00B23DBE" w:rsidRPr="00F97755" w:rsidRDefault="00B23DBE" w:rsidP="00F97755">
                  <w:pPr>
                    <w:rPr>
                      <w:rFonts w:ascii="Arial" w:hAnsi="Arial" w:cs="Arial"/>
                    </w:rPr>
                  </w:pPr>
                  <w:r w:rsidRPr="00F97755">
                    <w:rPr>
                      <w:rFonts w:ascii="Arial" w:hAnsi="Arial" w:cs="Arial"/>
                    </w:rPr>
                    <w:t>Whole school</w:t>
                  </w:r>
                </w:p>
              </w:tc>
            </w:tr>
            <w:tr w:rsidR="00B23DBE" w:rsidRPr="00F97755" w:rsidTr="00B23DBE">
              <w:tc>
                <w:tcPr>
                  <w:tcW w:w="1305" w:type="dxa"/>
                </w:tcPr>
                <w:p w:rsidR="00B23DBE" w:rsidRPr="00F97755" w:rsidRDefault="00B23DBE" w:rsidP="00F97755">
                  <w:pPr>
                    <w:rPr>
                      <w:rFonts w:ascii="Arial" w:hAnsi="Arial" w:cs="Arial"/>
                    </w:rPr>
                  </w:pPr>
                  <w:r>
                    <w:rPr>
                      <w:rFonts w:ascii="Arial" w:hAnsi="Arial" w:cs="Arial"/>
                    </w:rPr>
                    <w:t>Reading</w:t>
                  </w:r>
                </w:p>
              </w:tc>
              <w:tc>
                <w:tcPr>
                  <w:tcW w:w="1642" w:type="dxa"/>
                </w:tcPr>
                <w:p w:rsidR="00B23DBE" w:rsidRPr="00F97755" w:rsidRDefault="00946870" w:rsidP="00F97755">
                  <w:pPr>
                    <w:rPr>
                      <w:rFonts w:ascii="Arial" w:hAnsi="Arial" w:cs="Arial"/>
                    </w:rPr>
                  </w:pPr>
                  <w:r>
                    <w:rPr>
                      <w:rFonts w:ascii="Arial" w:hAnsi="Arial" w:cs="Arial"/>
                    </w:rPr>
                    <w:t>80.8%</w:t>
                  </w:r>
                </w:p>
              </w:tc>
              <w:tc>
                <w:tcPr>
                  <w:tcW w:w="1500" w:type="dxa"/>
                </w:tcPr>
                <w:p w:rsidR="00B23DBE" w:rsidRPr="00F97755" w:rsidRDefault="00946870" w:rsidP="00F97755">
                  <w:pPr>
                    <w:rPr>
                      <w:rFonts w:ascii="Arial" w:hAnsi="Arial" w:cs="Arial"/>
                    </w:rPr>
                  </w:pPr>
                  <w:r>
                    <w:rPr>
                      <w:rFonts w:ascii="Arial" w:hAnsi="Arial" w:cs="Arial"/>
                    </w:rPr>
                    <w:t>75.5%</w:t>
                  </w:r>
                </w:p>
              </w:tc>
              <w:tc>
                <w:tcPr>
                  <w:tcW w:w="1500" w:type="dxa"/>
                </w:tcPr>
                <w:p w:rsidR="00B23DBE" w:rsidRPr="00F97755" w:rsidRDefault="00946870" w:rsidP="00F97755">
                  <w:pPr>
                    <w:rPr>
                      <w:rFonts w:ascii="Arial" w:hAnsi="Arial" w:cs="Arial"/>
                    </w:rPr>
                  </w:pPr>
                  <w:r>
                    <w:rPr>
                      <w:rFonts w:ascii="Arial" w:hAnsi="Arial" w:cs="Arial"/>
                    </w:rPr>
                    <w:t>67.1</w:t>
                  </w:r>
                  <w:r w:rsidR="002923B4">
                    <w:rPr>
                      <w:rFonts w:ascii="Arial" w:hAnsi="Arial" w:cs="Arial"/>
                    </w:rPr>
                    <w:t>%</w:t>
                  </w:r>
                </w:p>
              </w:tc>
              <w:tc>
                <w:tcPr>
                  <w:tcW w:w="1521" w:type="dxa"/>
                </w:tcPr>
                <w:p w:rsidR="00B23DBE" w:rsidRPr="00F97755" w:rsidRDefault="002923B4" w:rsidP="00F97755">
                  <w:pPr>
                    <w:rPr>
                      <w:rFonts w:ascii="Arial" w:hAnsi="Arial" w:cs="Arial"/>
                    </w:rPr>
                  </w:pPr>
                  <w:r>
                    <w:rPr>
                      <w:rFonts w:ascii="Arial" w:hAnsi="Arial" w:cs="Arial"/>
                    </w:rPr>
                    <w:t>69.4%</w:t>
                  </w:r>
                </w:p>
              </w:tc>
            </w:tr>
            <w:tr w:rsidR="00B23DBE" w:rsidRPr="00F97755" w:rsidTr="00B23DBE">
              <w:tc>
                <w:tcPr>
                  <w:tcW w:w="1305" w:type="dxa"/>
                </w:tcPr>
                <w:p w:rsidR="00B23DBE" w:rsidRPr="00F97755" w:rsidRDefault="00B23DBE" w:rsidP="00F97755">
                  <w:pPr>
                    <w:rPr>
                      <w:rFonts w:ascii="Arial" w:hAnsi="Arial" w:cs="Arial"/>
                    </w:rPr>
                  </w:pPr>
                  <w:r>
                    <w:rPr>
                      <w:rFonts w:ascii="Arial" w:hAnsi="Arial" w:cs="Arial"/>
                    </w:rPr>
                    <w:t>Writing</w:t>
                  </w:r>
                </w:p>
              </w:tc>
              <w:tc>
                <w:tcPr>
                  <w:tcW w:w="1642" w:type="dxa"/>
                </w:tcPr>
                <w:p w:rsidR="00B23DBE" w:rsidRPr="00F97755" w:rsidRDefault="00946870" w:rsidP="00F97755">
                  <w:pPr>
                    <w:rPr>
                      <w:rFonts w:ascii="Arial" w:hAnsi="Arial" w:cs="Arial"/>
                    </w:rPr>
                  </w:pPr>
                  <w:r>
                    <w:rPr>
                      <w:rFonts w:ascii="Arial" w:hAnsi="Arial" w:cs="Arial"/>
                    </w:rPr>
                    <w:t>80.8%</w:t>
                  </w:r>
                </w:p>
              </w:tc>
              <w:tc>
                <w:tcPr>
                  <w:tcW w:w="1500" w:type="dxa"/>
                </w:tcPr>
                <w:p w:rsidR="00B23DBE" w:rsidRPr="00F97755" w:rsidRDefault="00946870" w:rsidP="00F97755">
                  <w:pPr>
                    <w:rPr>
                      <w:rFonts w:ascii="Arial" w:hAnsi="Arial" w:cs="Arial"/>
                    </w:rPr>
                  </w:pPr>
                  <w:r>
                    <w:rPr>
                      <w:rFonts w:ascii="Arial" w:hAnsi="Arial" w:cs="Arial"/>
                    </w:rPr>
                    <w:t>64.2%</w:t>
                  </w:r>
                </w:p>
              </w:tc>
              <w:tc>
                <w:tcPr>
                  <w:tcW w:w="1500" w:type="dxa"/>
                </w:tcPr>
                <w:p w:rsidR="00B23DBE" w:rsidRPr="00F97755" w:rsidRDefault="002923B4" w:rsidP="00F97755">
                  <w:pPr>
                    <w:rPr>
                      <w:rFonts w:ascii="Arial" w:hAnsi="Arial" w:cs="Arial"/>
                    </w:rPr>
                  </w:pPr>
                  <w:r>
                    <w:rPr>
                      <w:rFonts w:ascii="Arial" w:hAnsi="Arial" w:cs="Arial"/>
                    </w:rPr>
                    <w:t>65%</w:t>
                  </w:r>
                </w:p>
              </w:tc>
              <w:tc>
                <w:tcPr>
                  <w:tcW w:w="1521" w:type="dxa"/>
                </w:tcPr>
                <w:p w:rsidR="00B23DBE" w:rsidRPr="00F97755" w:rsidRDefault="002923B4" w:rsidP="00F97755">
                  <w:pPr>
                    <w:rPr>
                      <w:rFonts w:ascii="Arial" w:hAnsi="Arial" w:cs="Arial"/>
                    </w:rPr>
                  </w:pPr>
                  <w:r>
                    <w:rPr>
                      <w:rFonts w:ascii="Arial" w:hAnsi="Arial" w:cs="Arial"/>
                    </w:rPr>
                    <w:t>64.8%</w:t>
                  </w:r>
                </w:p>
              </w:tc>
            </w:tr>
          </w:tbl>
          <w:p w:rsidR="00F97755" w:rsidRDefault="00F97755">
            <w:pPr>
              <w:rPr>
                <w:rFonts w:ascii="Arial" w:hAnsi="Arial" w:cs="Arial"/>
              </w:rPr>
            </w:pPr>
            <w:r w:rsidRPr="00F97755">
              <w:rPr>
                <w:rFonts w:ascii="Arial" w:hAnsi="Arial" w:cs="Arial"/>
              </w:rPr>
              <w:t xml:space="preserve">* Subject in EYFS = </w:t>
            </w:r>
            <w:r w:rsidR="00946870">
              <w:rPr>
                <w:rFonts w:ascii="Arial" w:hAnsi="Arial" w:cs="Arial"/>
              </w:rPr>
              <w:t>Literacy</w:t>
            </w:r>
          </w:p>
          <w:p w:rsidR="00F97755" w:rsidRPr="00F97755" w:rsidRDefault="00F97755">
            <w:pPr>
              <w:rPr>
                <w:rFonts w:ascii="Arial" w:hAnsi="Arial" w:cs="Arial"/>
                <w:sz w:val="16"/>
              </w:rPr>
            </w:pPr>
          </w:p>
        </w:tc>
      </w:tr>
      <w:tr w:rsidR="00F97755" w:rsidRPr="00823F3C" w:rsidTr="00F97755">
        <w:trPr>
          <w:trHeight w:val="1268"/>
        </w:trPr>
        <w:tc>
          <w:tcPr>
            <w:tcW w:w="7694" w:type="dxa"/>
            <w:vMerge w:val="restart"/>
          </w:tcPr>
          <w:p w:rsidR="00F97755" w:rsidRDefault="00F97755" w:rsidP="00F97755">
            <w:pPr>
              <w:rPr>
                <w:rFonts w:ascii="Arial" w:hAnsi="Arial" w:cs="Arial"/>
                <w:b/>
              </w:rPr>
            </w:pPr>
            <w:r w:rsidRPr="00F97755">
              <w:rPr>
                <w:rFonts w:ascii="Arial" w:hAnsi="Arial" w:cs="Arial"/>
                <w:b/>
              </w:rPr>
              <w:t>Subject leadership - CPD, Monitoring and books:</w:t>
            </w:r>
          </w:p>
          <w:p w:rsidR="00E561BF" w:rsidRPr="00946870" w:rsidRDefault="00E561BF" w:rsidP="00F97755">
            <w:pPr>
              <w:rPr>
                <w:rFonts w:ascii="Arial" w:hAnsi="Arial" w:cs="Arial"/>
              </w:rPr>
            </w:pPr>
            <w:r w:rsidRPr="00946870">
              <w:rPr>
                <w:rFonts w:ascii="Arial" w:hAnsi="Arial" w:cs="Arial"/>
              </w:rPr>
              <w:t xml:space="preserve">CPD which has been undertaken this year has involved the teaching of Reading Practice to all teachers and </w:t>
            </w:r>
            <w:proofErr w:type="spellStart"/>
            <w:r w:rsidRPr="00946870">
              <w:rPr>
                <w:rFonts w:ascii="Arial" w:hAnsi="Arial" w:cs="Arial"/>
              </w:rPr>
              <w:t>TAs.</w:t>
            </w:r>
            <w:proofErr w:type="spellEnd"/>
            <w:r w:rsidRPr="00946870">
              <w:rPr>
                <w:rFonts w:ascii="Arial" w:hAnsi="Arial" w:cs="Arial"/>
              </w:rPr>
              <w:t xml:space="preserve"> </w:t>
            </w:r>
          </w:p>
          <w:p w:rsidR="00E561BF" w:rsidRPr="00946870" w:rsidRDefault="00E561BF" w:rsidP="00F97755">
            <w:pPr>
              <w:rPr>
                <w:rFonts w:ascii="Arial" w:hAnsi="Arial" w:cs="Arial"/>
              </w:rPr>
            </w:pPr>
            <w:r w:rsidRPr="00946870">
              <w:rPr>
                <w:rFonts w:ascii="Arial" w:hAnsi="Arial" w:cs="Arial"/>
              </w:rPr>
              <w:t xml:space="preserve">KS2 teachers have met on multiple occasions to discuss, evaluate and improve the teaching of spelling and reading. </w:t>
            </w:r>
          </w:p>
          <w:p w:rsidR="00E561BF" w:rsidRPr="00946870" w:rsidRDefault="00E561BF" w:rsidP="00F97755">
            <w:pPr>
              <w:rPr>
                <w:rFonts w:ascii="Arial" w:hAnsi="Arial" w:cs="Arial"/>
              </w:rPr>
            </w:pPr>
            <w:r w:rsidRPr="00946870">
              <w:rPr>
                <w:rFonts w:ascii="Arial" w:hAnsi="Arial" w:cs="Arial"/>
              </w:rPr>
              <w:t xml:space="preserve">Resources were purchased to support the move to whole class reading in KS1. </w:t>
            </w:r>
          </w:p>
          <w:p w:rsidR="00E561BF" w:rsidRPr="00946870" w:rsidRDefault="00E561BF" w:rsidP="00F97755">
            <w:pPr>
              <w:rPr>
                <w:rFonts w:ascii="Arial" w:hAnsi="Arial" w:cs="Arial"/>
              </w:rPr>
            </w:pPr>
            <w:r w:rsidRPr="00946870">
              <w:rPr>
                <w:rFonts w:ascii="Arial" w:hAnsi="Arial" w:cs="Arial"/>
              </w:rPr>
              <w:t>Observations have been completed during reading practise and next steps planned to keep this moving forward.</w:t>
            </w:r>
          </w:p>
          <w:p w:rsidR="00E561BF" w:rsidRPr="00946870" w:rsidRDefault="00E561BF" w:rsidP="00F97755">
            <w:pPr>
              <w:rPr>
                <w:rFonts w:ascii="Arial" w:hAnsi="Arial" w:cs="Arial"/>
              </w:rPr>
            </w:pPr>
            <w:r w:rsidRPr="00946870">
              <w:rPr>
                <w:rFonts w:ascii="Arial" w:hAnsi="Arial" w:cs="Arial"/>
              </w:rPr>
              <w:lastRenderedPageBreak/>
              <w:t>As a SIG we have met in year groups to moderate our children</w:t>
            </w:r>
            <w:r w:rsidR="00240CCF">
              <w:rPr>
                <w:rFonts w:ascii="Arial" w:hAnsi="Arial" w:cs="Arial"/>
              </w:rPr>
              <w:t>’</w:t>
            </w:r>
            <w:r w:rsidRPr="00946870">
              <w:rPr>
                <w:rFonts w:ascii="Arial" w:hAnsi="Arial" w:cs="Arial"/>
              </w:rPr>
              <w:t>s writing and have a mark scheme which is used across schools to moderate standards in each year group.</w:t>
            </w:r>
          </w:p>
          <w:p w:rsidR="00E561BF" w:rsidRPr="00946870" w:rsidRDefault="00E561BF" w:rsidP="00F97755">
            <w:pPr>
              <w:rPr>
                <w:rFonts w:ascii="Arial" w:hAnsi="Arial" w:cs="Arial"/>
              </w:rPr>
            </w:pPr>
            <w:r w:rsidRPr="00946870">
              <w:rPr>
                <w:rFonts w:ascii="Arial" w:hAnsi="Arial" w:cs="Arial"/>
              </w:rPr>
              <w:t xml:space="preserve">Book looks have shown that the standard of vocabulary across school is high and the books which children are exposed to support the children in widening their breadth of vocabulary. </w:t>
            </w:r>
          </w:p>
          <w:p w:rsidR="00E561BF" w:rsidRPr="00946870" w:rsidRDefault="00E561BF" w:rsidP="00F97755">
            <w:pPr>
              <w:rPr>
                <w:rFonts w:ascii="Arial" w:hAnsi="Arial" w:cs="Arial"/>
              </w:rPr>
            </w:pPr>
            <w:r w:rsidRPr="00946870">
              <w:rPr>
                <w:rFonts w:ascii="Arial" w:hAnsi="Arial" w:cs="Arial"/>
              </w:rPr>
              <w:t>Books also show how our SEN ch</w:t>
            </w:r>
            <w:r w:rsidR="00240CCF">
              <w:rPr>
                <w:rFonts w:ascii="Arial" w:hAnsi="Arial" w:cs="Arial"/>
              </w:rPr>
              <w:t>ildren</w:t>
            </w:r>
            <w:r w:rsidRPr="00946870">
              <w:rPr>
                <w:rFonts w:ascii="Arial" w:hAnsi="Arial" w:cs="Arial"/>
              </w:rPr>
              <w:t xml:space="preserve"> are making good progress as they move throughout school.</w:t>
            </w:r>
          </w:p>
          <w:p w:rsidR="00B23DBE" w:rsidRPr="00F97755" w:rsidRDefault="00B23DBE" w:rsidP="00E561BF">
            <w:pPr>
              <w:rPr>
                <w:rFonts w:ascii="Arial" w:hAnsi="Arial" w:cs="Arial"/>
              </w:rPr>
            </w:pPr>
          </w:p>
        </w:tc>
        <w:tc>
          <w:tcPr>
            <w:tcW w:w="7694" w:type="dxa"/>
            <w:gridSpan w:val="2"/>
          </w:tcPr>
          <w:p w:rsidR="00F97755" w:rsidRDefault="00F97755" w:rsidP="003C4CF0">
            <w:pPr>
              <w:rPr>
                <w:rFonts w:ascii="Arial" w:hAnsi="Arial" w:cs="Arial"/>
                <w:b/>
              </w:rPr>
            </w:pPr>
            <w:r w:rsidRPr="00F97755">
              <w:rPr>
                <w:rFonts w:ascii="Arial" w:hAnsi="Arial" w:cs="Arial"/>
                <w:b/>
              </w:rPr>
              <w:lastRenderedPageBreak/>
              <w:t>Highlights / Life in all its fullness</w:t>
            </w:r>
          </w:p>
          <w:p w:rsidR="00D53D21" w:rsidRDefault="00D53D21" w:rsidP="003C4CF0">
            <w:pPr>
              <w:rPr>
                <w:rFonts w:ascii="Arial" w:hAnsi="Arial" w:cs="Arial"/>
                <w:b/>
              </w:rPr>
            </w:pPr>
          </w:p>
          <w:p w:rsidR="00D53D21" w:rsidRPr="00240CCF" w:rsidRDefault="00D53D21" w:rsidP="003C4CF0">
            <w:pPr>
              <w:rPr>
                <w:rFonts w:ascii="Arial" w:hAnsi="Arial" w:cs="Arial"/>
              </w:rPr>
            </w:pPr>
            <w:r w:rsidRPr="00240CCF">
              <w:rPr>
                <w:rFonts w:ascii="Arial" w:hAnsi="Arial" w:cs="Arial"/>
              </w:rPr>
              <w:t xml:space="preserve">Our highlights of the year have been the opening of our two school libraries. One of which is dedicated to a great teaching assistant who sadly passed away over the Summer break last year. This was opened by her loving family who have also kindly raised money to ensure that the children have access to a wonderful selection of books on their visits. </w:t>
            </w:r>
          </w:p>
          <w:p w:rsidR="00D53D21" w:rsidRPr="00240CCF" w:rsidRDefault="00D53D21" w:rsidP="003C4CF0">
            <w:pPr>
              <w:rPr>
                <w:rFonts w:ascii="Arial" w:hAnsi="Arial" w:cs="Arial"/>
              </w:rPr>
            </w:pPr>
            <w:r w:rsidRPr="00240CCF">
              <w:rPr>
                <w:rFonts w:ascii="Arial" w:hAnsi="Arial" w:cs="Arial"/>
              </w:rPr>
              <w:t xml:space="preserve">The second library was opened alongside World Book Day and was opened by the Mayor who was impressed with how reading was seen as an important part of school life by both the adults and the children. </w:t>
            </w:r>
          </w:p>
          <w:p w:rsidR="00D53D21" w:rsidRPr="00240CCF" w:rsidRDefault="00D53D21" w:rsidP="003C4CF0">
            <w:pPr>
              <w:rPr>
                <w:rFonts w:ascii="Arial" w:hAnsi="Arial" w:cs="Arial"/>
              </w:rPr>
            </w:pPr>
            <w:r w:rsidRPr="00240CCF">
              <w:rPr>
                <w:rFonts w:ascii="Arial" w:hAnsi="Arial" w:cs="Arial"/>
              </w:rPr>
              <w:lastRenderedPageBreak/>
              <w:t xml:space="preserve">World Book Day had a slightly different twist this year where children came dressed up as a word with the </w:t>
            </w:r>
            <w:r w:rsidR="00240CCF" w:rsidRPr="00240CCF">
              <w:rPr>
                <w:rFonts w:ascii="Arial" w:hAnsi="Arial" w:cs="Arial"/>
              </w:rPr>
              <w:t>intention</w:t>
            </w:r>
            <w:r w:rsidRPr="00240CCF">
              <w:rPr>
                <w:rFonts w:ascii="Arial" w:hAnsi="Arial" w:cs="Arial"/>
              </w:rPr>
              <w:t xml:space="preserve"> of expanding our vocabulary knowledge further. </w:t>
            </w:r>
          </w:p>
          <w:p w:rsidR="00D53D21" w:rsidRPr="00240CCF" w:rsidRDefault="00D53D21" w:rsidP="003C4CF0">
            <w:pPr>
              <w:rPr>
                <w:rFonts w:ascii="Arial" w:hAnsi="Arial" w:cs="Arial"/>
              </w:rPr>
            </w:pPr>
            <w:r w:rsidRPr="00240CCF">
              <w:rPr>
                <w:rFonts w:ascii="Arial" w:hAnsi="Arial" w:cs="Arial"/>
              </w:rPr>
              <w:t xml:space="preserve">In March 4 children </w:t>
            </w:r>
            <w:r w:rsidR="00240CCF" w:rsidRPr="00240CCF">
              <w:rPr>
                <w:rFonts w:ascii="Arial" w:hAnsi="Arial" w:cs="Arial"/>
              </w:rPr>
              <w:t>from</w:t>
            </w:r>
            <w:r w:rsidRPr="00240CCF">
              <w:rPr>
                <w:rFonts w:ascii="Arial" w:hAnsi="Arial" w:cs="Arial"/>
              </w:rPr>
              <w:t xml:space="preserve"> a mixture of all key stages</w:t>
            </w:r>
            <w:r w:rsidR="00240CCF" w:rsidRPr="00240CCF">
              <w:rPr>
                <w:rFonts w:ascii="Arial" w:hAnsi="Arial" w:cs="Arial"/>
              </w:rPr>
              <w:t xml:space="preserve"> attended a verse speaking event at a local school. They performed extremely well and were a credit to the school.</w:t>
            </w:r>
          </w:p>
          <w:p w:rsidR="00291342" w:rsidRPr="00240CCF" w:rsidRDefault="00240CCF" w:rsidP="00291342">
            <w:pPr>
              <w:rPr>
                <w:rFonts w:ascii="Arial" w:hAnsi="Arial" w:cs="Arial"/>
                <w:b/>
              </w:rPr>
            </w:pPr>
            <w:r w:rsidRPr="00240CCF">
              <w:rPr>
                <w:rFonts w:ascii="Arial" w:hAnsi="Arial" w:cs="Arial"/>
              </w:rPr>
              <w:t>We have also continued this year to work in conjunction with The Reading Room Café at The Barlow where a piece of writing from each year group is displayed for each half term.</w:t>
            </w:r>
          </w:p>
        </w:tc>
      </w:tr>
      <w:tr w:rsidR="00F97755" w:rsidRPr="00823F3C" w:rsidTr="00B23DBE">
        <w:trPr>
          <w:trHeight w:val="2031"/>
        </w:trPr>
        <w:tc>
          <w:tcPr>
            <w:tcW w:w="7694" w:type="dxa"/>
            <w:vMerge/>
          </w:tcPr>
          <w:p w:rsidR="00F97755" w:rsidRPr="00F97755" w:rsidRDefault="00F97755" w:rsidP="00F97755">
            <w:pPr>
              <w:rPr>
                <w:rFonts w:ascii="Arial" w:hAnsi="Arial" w:cs="Arial"/>
                <w:b/>
              </w:rPr>
            </w:pPr>
          </w:p>
        </w:tc>
        <w:tc>
          <w:tcPr>
            <w:tcW w:w="7694" w:type="dxa"/>
            <w:gridSpan w:val="2"/>
          </w:tcPr>
          <w:p w:rsidR="00F97755" w:rsidRPr="00F97755" w:rsidRDefault="00F97755" w:rsidP="00F97755">
            <w:pPr>
              <w:rPr>
                <w:rFonts w:ascii="Arial" w:hAnsi="Arial" w:cs="Arial"/>
                <w:b/>
              </w:rPr>
            </w:pPr>
            <w:r w:rsidRPr="00F97755">
              <w:rPr>
                <w:rFonts w:ascii="Arial" w:hAnsi="Arial" w:cs="Arial"/>
                <w:b/>
              </w:rPr>
              <w:t>Pupil voice (including ambassadors)</w:t>
            </w:r>
          </w:p>
          <w:p w:rsidR="003405BB" w:rsidRPr="00DB1605" w:rsidRDefault="00DB1605" w:rsidP="00291342">
            <w:pPr>
              <w:rPr>
                <w:rFonts w:ascii="Arial" w:hAnsi="Arial" w:cs="Arial"/>
              </w:rPr>
            </w:pPr>
            <w:r w:rsidRPr="00DB1605">
              <w:rPr>
                <w:rFonts w:ascii="Arial" w:hAnsi="Arial" w:cs="Arial"/>
              </w:rPr>
              <w:t xml:space="preserve">The ambassadors spoke on behalf of the children explaining how the children have enjoyed and have been inspired by the whole class texts. They have also liked the move to whole class reading in the juniors. </w:t>
            </w:r>
          </w:p>
          <w:p w:rsidR="00DB1605" w:rsidRPr="00F97755" w:rsidRDefault="00DB1605" w:rsidP="00291342">
            <w:pPr>
              <w:rPr>
                <w:rFonts w:ascii="Arial" w:hAnsi="Arial" w:cs="Arial"/>
                <w:b/>
              </w:rPr>
            </w:pPr>
            <w:r w:rsidRPr="00DB1605">
              <w:rPr>
                <w:rFonts w:ascii="Arial" w:hAnsi="Arial" w:cs="Arial"/>
              </w:rPr>
              <w:t>They loved the range of books on offer in the libraries and liked to have a space where they could go and relax with a book.</w:t>
            </w:r>
            <w:r>
              <w:rPr>
                <w:rFonts w:ascii="Arial" w:hAnsi="Arial" w:cs="Arial"/>
                <w:b/>
              </w:rPr>
              <w:t xml:space="preserve"> </w:t>
            </w:r>
          </w:p>
        </w:tc>
        <w:bookmarkStart w:id="0" w:name="_GoBack"/>
        <w:bookmarkEnd w:id="0"/>
      </w:tr>
    </w:tbl>
    <w:p w:rsidR="00823F3C" w:rsidRDefault="00823F3C"/>
    <w:sectPr w:rsidR="00823F3C" w:rsidSect="003405BB">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3C"/>
    <w:rsid w:val="00206C8B"/>
    <w:rsid w:val="00240CCF"/>
    <w:rsid w:val="002517A1"/>
    <w:rsid w:val="00291342"/>
    <w:rsid w:val="002923B4"/>
    <w:rsid w:val="003405BB"/>
    <w:rsid w:val="00366CF8"/>
    <w:rsid w:val="003C4CF0"/>
    <w:rsid w:val="00513E0D"/>
    <w:rsid w:val="005267CB"/>
    <w:rsid w:val="007675E5"/>
    <w:rsid w:val="007A7277"/>
    <w:rsid w:val="007C769B"/>
    <w:rsid w:val="00823F3C"/>
    <w:rsid w:val="00844001"/>
    <w:rsid w:val="00927B5D"/>
    <w:rsid w:val="00946870"/>
    <w:rsid w:val="009D1E50"/>
    <w:rsid w:val="00AA6E32"/>
    <w:rsid w:val="00B23DBE"/>
    <w:rsid w:val="00B82A4F"/>
    <w:rsid w:val="00CE2FC3"/>
    <w:rsid w:val="00D32299"/>
    <w:rsid w:val="00D53D21"/>
    <w:rsid w:val="00DB1605"/>
    <w:rsid w:val="00E561BF"/>
    <w:rsid w:val="00F97755"/>
    <w:rsid w:val="00FA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37F6"/>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3A2F-2E54-48F0-B5FC-6CF765B6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Mrs Claire Waddington</cp:lastModifiedBy>
  <cp:revision>4</cp:revision>
  <cp:lastPrinted>2023-05-26T10:58:00Z</cp:lastPrinted>
  <dcterms:created xsi:type="dcterms:W3CDTF">2023-07-10T20:07:00Z</dcterms:created>
  <dcterms:modified xsi:type="dcterms:W3CDTF">2023-07-20T11:19:00Z</dcterms:modified>
</cp:coreProperties>
</file>